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62" w:rsidRPr="00B90CC8" w:rsidRDefault="00B90CC8">
      <w:pPr>
        <w:spacing w:before="22"/>
        <w:ind w:left="3120"/>
        <w:rPr>
          <w:rFonts w:ascii="Abadi MT Condensed" w:hAnsi="Abadi MT Condensed"/>
          <w:b/>
          <w:bCs/>
          <w:sz w:val="44"/>
          <w:szCs w:val="44"/>
        </w:rPr>
      </w:pPr>
      <w:r w:rsidRPr="00B90CC8">
        <w:rPr>
          <w:rFonts w:ascii="Abadi MT Condensed" w:hAnsi="Abadi MT Condensed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2762885</wp:posOffset>
                </wp:positionV>
                <wp:extent cx="76200" cy="0"/>
                <wp:effectExtent l="8255" t="10160" r="10795" b="889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C3CE0" id="Line 9" o:spid="_x0000_s1026" style="position:absolute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9pt,217.55pt" to="23.9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kMGgIAAD8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" strokeweight=".48pt">
                <w10:wrap anchorx="page"/>
              </v:line>
            </w:pict>
          </mc:Fallback>
        </mc:AlternateContent>
      </w:r>
      <w:r w:rsidRPr="00B90CC8">
        <w:rPr>
          <w:rFonts w:ascii="Abadi MT Condensed" w:hAnsi="Abadi MT Condensed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7482840</wp:posOffset>
                </wp:positionH>
                <wp:positionV relativeFrom="paragraph">
                  <wp:posOffset>2764155</wp:posOffset>
                </wp:positionV>
                <wp:extent cx="60960" cy="0"/>
                <wp:effectExtent l="5715" t="11430" r="9525" b="762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FDC3A" id="Line 8" o:spid="_x0000_s1026" style="position:absolute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2pt,217.65pt" to="594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znGwIAAD8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" strokeweight=".24pt">
                <w10:wrap anchorx="page"/>
              </v:line>
            </w:pict>
          </mc:Fallback>
        </mc:AlternateContent>
      </w:r>
      <w:r w:rsidRPr="00B90CC8">
        <w:rPr>
          <w:rFonts w:ascii="Abadi MT Condensed" w:hAnsi="Abadi MT Condensed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927735</wp:posOffset>
                </wp:positionV>
                <wp:extent cx="104140" cy="12700"/>
                <wp:effectExtent l="7620" t="3810" r="254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2700"/>
                          <a:chOff x="2292" y="1461"/>
                          <a:chExt cx="164" cy="2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09" y="1473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302" y="1471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7E5A5" id="Group 5" o:spid="_x0000_s1026" style="position:absolute;margin-left:114.6pt;margin-top:73.05pt;width:8.2pt;height:1pt;z-index:-8128;mso-position-horizontal-relative:page" coordorigin="2292,1461" coordsize="1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">
                <v:line id="Line 7" o:spid="_x0000_s1027" style="position:absolute;visibility:visible;mso-wrap-style:square" from="2309,1473" to="2443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6" o:spid="_x0000_s1028" style="position:absolute;visibility:visible;mso-wrap-style:square" from="2302,1471" to="244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 w:rsidRPr="00B90CC8">
        <w:rPr>
          <w:rFonts w:ascii="Abadi MT Condensed" w:hAnsi="Abadi MT Condensed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503308376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ragraph">
                  <wp:posOffset>1019175</wp:posOffset>
                </wp:positionV>
                <wp:extent cx="104140" cy="12700"/>
                <wp:effectExtent l="7620" t="0" r="254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2700"/>
                          <a:chOff x="3012" y="1605"/>
                          <a:chExt cx="164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029" y="1617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22" y="1615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42F80" id="Group 2" o:spid="_x0000_s1026" style="position:absolute;margin-left:150.6pt;margin-top:80.25pt;width:8.2pt;height:1pt;z-index:-8104;mso-position-horizontal-relative:page" coordorigin="3012,1605" coordsize="1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">
                <v:line id="Line 4" o:spid="_x0000_s1027" style="position:absolute;visibility:visible;mso-wrap-style:square" from="3029,1617" to="3163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3" o:spid="_x0000_s1028" style="position:absolute;visibility:visible;mso-wrap-style:square" from="3022,1615" to="3166,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 w:rsidRPr="00B90CC8">
        <w:rPr>
          <w:rFonts w:ascii="Abadi MT Condensed" w:hAnsi="Abadi MT Condensed"/>
          <w:b/>
          <w:bCs/>
          <w:sz w:val="44"/>
          <w:szCs w:val="44"/>
        </w:rPr>
        <w:t>Request for Verification of</w:t>
      </w:r>
      <w:r w:rsidRPr="00B90CC8">
        <w:rPr>
          <w:rFonts w:ascii="Abadi MT Condensed" w:hAnsi="Abadi MT Condensed"/>
          <w:b/>
          <w:bCs/>
          <w:spacing w:val="-56"/>
          <w:sz w:val="44"/>
          <w:szCs w:val="44"/>
        </w:rPr>
        <w:t xml:space="preserve"> </w:t>
      </w:r>
      <w:r w:rsidRPr="00B90CC8">
        <w:rPr>
          <w:rFonts w:ascii="Abadi MT Condensed" w:hAnsi="Abadi MT Condensed"/>
          <w:b/>
          <w:bCs/>
          <w:sz w:val="44"/>
          <w:szCs w:val="44"/>
        </w:rPr>
        <w:t>Rent</w:t>
      </w:r>
      <w:bookmarkStart w:id="0" w:name="_GoBack"/>
      <w:bookmarkEnd w:id="0"/>
    </w:p>
    <w:p w:rsidR="00A55962" w:rsidRPr="00B90CC8" w:rsidRDefault="00A55962">
      <w:pPr>
        <w:pStyle w:val="BodyText"/>
        <w:rPr>
          <w:rFonts w:ascii="Abadi MT Condensed" w:hAnsi="Abadi MT Condensed"/>
          <w:sz w:val="24"/>
          <w:szCs w:val="24"/>
        </w:rPr>
      </w:pPr>
    </w:p>
    <w:tbl>
      <w:tblPr>
        <w:tblW w:w="0" w:type="auto"/>
        <w:tblInd w:w="2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152"/>
        <w:gridCol w:w="624"/>
        <w:gridCol w:w="1200"/>
        <w:gridCol w:w="384"/>
        <w:gridCol w:w="1320"/>
        <w:gridCol w:w="360"/>
        <w:gridCol w:w="2371"/>
      </w:tblGrid>
      <w:tr w:rsidR="00A55962" w:rsidRPr="00B90CC8">
        <w:trPr>
          <w:trHeight w:val="760"/>
        </w:trPr>
        <w:tc>
          <w:tcPr>
            <w:tcW w:w="11280" w:type="dxa"/>
            <w:gridSpan w:val="8"/>
            <w:tcBorders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</w:tcPr>
          <w:p w:rsidR="00A55962" w:rsidRPr="00B90CC8" w:rsidRDefault="00B90CC8">
            <w:pPr>
              <w:pStyle w:val="TableParagraph"/>
              <w:spacing w:before="1" w:line="232" w:lineRule="auto"/>
              <w:ind w:left="147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Privacy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Act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Notice:</w:t>
            </w:r>
            <w:r w:rsidRPr="00B90CC8">
              <w:rPr>
                <w:rFonts w:ascii="Abadi MT Condensed" w:hAnsi="Abadi MT Condensed"/>
                <w:spacing w:val="17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This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information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is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to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be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used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by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the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agency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collecting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it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or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its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assignees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in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determining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whether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you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qualify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as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prospective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mortgagor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under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its</w:t>
            </w:r>
            <w:r w:rsidRPr="00B90CC8">
              <w:rPr>
                <w:rFonts w:ascii="Abadi MT Condensed" w:hAnsi="Abadi MT Condensed"/>
                <w:spacing w:val="-12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program. It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will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not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be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disclosed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outside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the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agency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except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as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required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and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permitted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by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law.</w:t>
            </w:r>
            <w:r w:rsidRPr="00B90CC8">
              <w:rPr>
                <w:rFonts w:ascii="Abadi MT Condensed" w:hAnsi="Abadi MT Condensed"/>
                <w:spacing w:val="1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You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do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not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have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to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provide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this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information,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but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if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you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do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not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your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application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for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approval</w:t>
            </w:r>
          </w:p>
          <w:p w:rsidR="00A55962" w:rsidRPr="00B90CC8" w:rsidRDefault="00B90CC8">
            <w:pPr>
              <w:pStyle w:val="TableParagraph"/>
              <w:spacing w:before="2" w:line="190" w:lineRule="atLeast"/>
              <w:ind w:left="147"/>
              <w:rPr>
                <w:rFonts w:ascii="Abadi MT Condensed" w:hAnsi="Abadi MT Condensed"/>
                <w:sz w:val="24"/>
                <w:szCs w:val="24"/>
              </w:rPr>
            </w:pPr>
            <w:proofErr w:type="gramStart"/>
            <w:r w:rsidRPr="00B90CC8">
              <w:rPr>
                <w:rFonts w:ascii="Abadi MT Condensed" w:hAnsi="Abadi MT Condensed"/>
                <w:sz w:val="24"/>
                <w:szCs w:val="24"/>
              </w:rPr>
              <w:t>as</w:t>
            </w:r>
            <w:proofErr w:type="gramEnd"/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a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prospective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mortgagor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or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borrower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may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be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delayed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or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rejected.</w:t>
            </w:r>
            <w:r w:rsidRPr="00B90CC8">
              <w:rPr>
                <w:rFonts w:ascii="Abadi MT Condensed" w:hAnsi="Abadi MT Condensed"/>
                <w:spacing w:val="-19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The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information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requested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in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this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form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is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authorized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by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Title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38,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USC,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Chapter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37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(If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VA);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by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12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USC, Section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1701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et.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seq.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(if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HUD/FHA);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by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42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USC,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Section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1452b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(if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HUD/CPD);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and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Title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42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USC,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1471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et.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seq.,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or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7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USC,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1921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et.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seq.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(if</w:t>
            </w:r>
            <w:r w:rsidRPr="00B90CC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USDA/</w:t>
            </w:r>
            <w:proofErr w:type="spellStart"/>
            <w:r w:rsidRPr="00B90CC8">
              <w:rPr>
                <w:rFonts w:ascii="Abadi MT Condensed" w:hAnsi="Abadi MT Condensed"/>
                <w:sz w:val="24"/>
                <w:szCs w:val="24"/>
              </w:rPr>
              <w:t>FmHA</w:t>
            </w:r>
            <w:proofErr w:type="spellEnd"/>
            <w:r w:rsidRPr="00B90CC8">
              <w:rPr>
                <w:rFonts w:ascii="Abadi MT Condensed" w:hAnsi="Abadi MT Condensed"/>
                <w:sz w:val="24"/>
                <w:szCs w:val="24"/>
              </w:rPr>
              <w:t>).</w:t>
            </w:r>
          </w:p>
        </w:tc>
      </w:tr>
      <w:tr w:rsidR="00A55962" w:rsidRPr="00B90CC8">
        <w:trPr>
          <w:trHeight w:val="460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</w:tcPr>
          <w:p w:rsidR="00A55962" w:rsidRPr="00B90CC8" w:rsidRDefault="00B90CC8">
            <w:pPr>
              <w:pStyle w:val="TableParagraph"/>
              <w:tabs>
                <w:tab w:val="left" w:pos="1251"/>
                <w:tab w:val="left" w:pos="2019"/>
              </w:tabs>
              <w:spacing w:line="163" w:lineRule="exact"/>
              <w:ind w:left="147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sz w:val="24"/>
                <w:szCs w:val="24"/>
              </w:rPr>
              <w:t>Instructions: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ab/>
              <w:t>Lender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ab/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Complete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Items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1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through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8.</w:t>
            </w:r>
            <w:r w:rsidRPr="00B90CC8">
              <w:rPr>
                <w:rFonts w:ascii="Abadi MT Condensed" w:hAnsi="Abadi MT Condensed"/>
                <w:spacing w:val="1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Have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applicant(s)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complete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Part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I,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Item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9,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and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forward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directly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to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Creditor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named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in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Part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I,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Item</w:t>
            </w:r>
            <w:r w:rsidRPr="00B90CC8">
              <w:rPr>
                <w:rFonts w:ascii="Abadi MT Condensed" w:hAnsi="Abadi MT Condensed"/>
                <w:spacing w:val="-1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1.</w:t>
            </w:r>
          </w:p>
          <w:p w:rsidR="00A55962" w:rsidRPr="00B90CC8" w:rsidRDefault="00B90CC8">
            <w:pPr>
              <w:pStyle w:val="TableParagraph"/>
              <w:tabs>
                <w:tab w:val="left" w:pos="2739"/>
              </w:tabs>
              <w:spacing w:line="144" w:lineRule="exact"/>
              <w:ind w:left="1251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sz w:val="24"/>
                <w:szCs w:val="24"/>
              </w:rPr>
              <w:t>Landlord/Creditor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ab/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Please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complete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Part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II,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and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return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directly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to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Lender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named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in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Part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proofErr w:type="gramStart"/>
            <w:r w:rsidRPr="00B90CC8">
              <w:rPr>
                <w:rFonts w:ascii="Abadi MT Condensed" w:hAnsi="Abadi MT Condensed"/>
                <w:sz w:val="24"/>
                <w:szCs w:val="24"/>
              </w:rPr>
              <w:t>I</w:t>
            </w:r>
            <w:proofErr w:type="gramEnd"/>
            <w:r w:rsidRPr="00B90CC8">
              <w:rPr>
                <w:rFonts w:ascii="Abadi MT Condensed" w:hAnsi="Abadi MT Condensed"/>
                <w:sz w:val="24"/>
                <w:szCs w:val="24"/>
              </w:rPr>
              <w:t>,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Item</w:t>
            </w:r>
            <w:r w:rsidRPr="00B90CC8">
              <w:rPr>
                <w:rFonts w:ascii="Abadi MT Condensed" w:hAnsi="Abadi MT Condensed"/>
                <w:spacing w:val="-32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2.</w:t>
            </w:r>
          </w:p>
          <w:p w:rsidR="00A55962" w:rsidRPr="00B90CC8" w:rsidRDefault="00B90CC8">
            <w:pPr>
              <w:pStyle w:val="TableParagraph"/>
              <w:spacing w:line="143" w:lineRule="exact"/>
              <w:ind w:left="1251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sz w:val="24"/>
                <w:szCs w:val="24"/>
              </w:rPr>
              <w:t>The form is to be transmitted directly to the lender and is not to be transmitted through the applicant or any other party.</w:t>
            </w:r>
          </w:p>
        </w:tc>
      </w:tr>
      <w:tr w:rsidR="00A55962" w:rsidRPr="00B90CC8">
        <w:trPr>
          <w:trHeight w:val="220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  <w:shd w:val="clear" w:color="auto" w:fill="ECECEC"/>
          </w:tcPr>
          <w:p w:rsidR="00A55962" w:rsidRPr="00B90CC8" w:rsidRDefault="00B90CC8">
            <w:pPr>
              <w:pStyle w:val="TableParagraph"/>
              <w:spacing w:line="210" w:lineRule="exact"/>
              <w:ind w:left="627" w:right="707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sz w:val="24"/>
                <w:szCs w:val="24"/>
              </w:rPr>
              <w:t>Part  I  -</w:t>
            </w:r>
            <w:r w:rsidRPr="00B90CC8">
              <w:rPr>
                <w:rFonts w:ascii="Abadi MT Condensed" w:hAnsi="Abadi MT Condensed"/>
                <w:spacing w:val="-14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Request</w:t>
            </w:r>
          </w:p>
        </w:tc>
      </w:tr>
      <w:tr w:rsidR="00A55962" w:rsidRPr="00B90CC8">
        <w:trPr>
          <w:trHeight w:val="1420"/>
        </w:trPr>
        <w:tc>
          <w:tcPr>
            <w:tcW w:w="5645" w:type="dxa"/>
            <w:gridSpan w:val="3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single" w:sz="4" w:space="0" w:color="000000"/>
            </w:tcBorders>
          </w:tcPr>
          <w:p w:rsidR="00A55962" w:rsidRPr="00B90CC8" w:rsidRDefault="00B90CC8">
            <w:pPr>
              <w:pStyle w:val="TableParagraph"/>
              <w:spacing w:before="1"/>
              <w:ind w:left="291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1.  To (Name and address of Mortgage Holder/Credit Union/Landlord)</w:t>
            </w:r>
          </w:p>
        </w:tc>
        <w:tc>
          <w:tcPr>
            <w:tcW w:w="5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A55962" w:rsidRPr="00B90CC8" w:rsidRDefault="00B90CC8">
            <w:pPr>
              <w:pStyle w:val="TableParagraph"/>
              <w:spacing w:before="1"/>
              <w:ind w:left="88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sz w:val="24"/>
                <w:szCs w:val="24"/>
              </w:rPr>
              <w:t>2. From (Name and Address of Lender)</w:t>
            </w:r>
          </w:p>
        </w:tc>
      </w:tr>
      <w:tr w:rsidR="00A55962" w:rsidRPr="00B90CC8">
        <w:trPr>
          <w:trHeight w:val="660"/>
        </w:trPr>
        <w:tc>
          <w:tcPr>
            <w:tcW w:w="3869" w:type="dxa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single" w:sz="4" w:space="0" w:color="000000"/>
            </w:tcBorders>
          </w:tcPr>
          <w:p w:rsidR="00A55962" w:rsidRPr="00B90CC8" w:rsidRDefault="00B90CC8">
            <w:pPr>
              <w:pStyle w:val="TableParagraph"/>
              <w:spacing w:before="1"/>
              <w:ind w:left="291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sz w:val="24"/>
                <w:szCs w:val="24"/>
              </w:rPr>
              <w:t>3. Signature of Lender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62" w:rsidRPr="00B90CC8" w:rsidRDefault="00B90CC8">
            <w:pPr>
              <w:pStyle w:val="TableParagraph"/>
              <w:spacing w:before="1"/>
              <w:ind w:left="88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sz w:val="24"/>
                <w:szCs w:val="24"/>
              </w:rPr>
              <w:t>4. Title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62" w:rsidRPr="00B90CC8" w:rsidRDefault="00B90CC8">
            <w:pPr>
              <w:pStyle w:val="TableParagraph"/>
              <w:spacing w:before="1"/>
              <w:ind w:left="88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sz w:val="24"/>
                <w:szCs w:val="24"/>
              </w:rPr>
              <w:t>5. Date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A55962" w:rsidRPr="00B90CC8" w:rsidRDefault="00B90CC8">
            <w:pPr>
              <w:pStyle w:val="TableParagraph"/>
              <w:spacing w:before="1"/>
              <w:ind w:left="88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sz w:val="24"/>
                <w:szCs w:val="24"/>
              </w:rPr>
              <w:t>6. Lender's No. (Optional)</w:t>
            </w:r>
          </w:p>
        </w:tc>
      </w:tr>
      <w:tr w:rsidR="00A55962" w:rsidRPr="00B90CC8">
        <w:trPr>
          <w:trHeight w:val="220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</w:tcPr>
          <w:p w:rsidR="00A55962" w:rsidRPr="00B90CC8" w:rsidRDefault="00B90CC8">
            <w:pPr>
              <w:pStyle w:val="TableParagraph"/>
              <w:spacing w:before="25"/>
              <w:ind w:left="291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7. Information to be Verified</w:t>
            </w:r>
          </w:p>
        </w:tc>
      </w:tr>
      <w:tr w:rsidR="00A55962" w:rsidRPr="00B90CC8">
        <w:trPr>
          <w:trHeight w:val="1180"/>
        </w:trPr>
        <w:tc>
          <w:tcPr>
            <w:tcW w:w="3869" w:type="dxa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nil"/>
            </w:tcBorders>
          </w:tcPr>
          <w:p w:rsidR="00A55962" w:rsidRPr="00B90CC8" w:rsidRDefault="00B90CC8">
            <w:pPr>
              <w:pStyle w:val="TableParagraph"/>
              <w:spacing w:before="49"/>
              <w:ind w:left="291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w w:val="90"/>
                <w:sz w:val="24"/>
                <w:szCs w:val="24"/>
              </w:rPr>
              <w:t>Property Address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5962" w:rsidRPr="00B90CC8" w:rsidRDefault="00B90CC8">
            <w:pPr>
              <w:pStyle w:val="TableParagraph"/>
              <w:spacing w:before="49"/>
              <w:ind w:left="813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Account in Name of: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5962" w:rsidRPr="00B90CC8" w:rsidRDefault="00A55962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5962" w:rsidRPr="00B90CC8" w:rsidRDefault="00A55962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thickThinMediumGap" w:sz="9" w:space="0" w:color="000000"/>
            </w:tcBorders>
          </w:tcPr>
          <w:p w:rsidR="00A55962" w:rsidRPr="00B90CC8" w:rsidRDefault="00A55962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A55962" w:rsidRPr="00B90CC8">
        <w:trPr>
          <w:trHeight w:val="220"/>
        </w:trPr>
        <w:tc>
          <w:tcPr>
            <w:tcW w:w="6845" w:type="dxa"/>
            <w:gridSpan w:val="4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single" w:sz="4" w:space="0" w:color="000000"/>
            </w:tcBorders>
          </w:tcPr>
          <w:p w:rsidR="00A55962" w:rsidRPr="00B90CC8" w:rsidRDefault="00B90CC8">
            <w:pPr>
              <w:pStyle w:val="TableParagraph"/>
              <w:spacing w:before="25"/>
              <w:ind w:left="291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sz w:val="24"/>
                <w:szCs w:val="24"/>
              </w:rPr>
              <w:t>8. Name and Address of Applicant(s)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A55962" w:rsidRPr="00B90CC8" w:rsidRDefault="00B90CC8">
            <w:pPr>
              <w:pStyle w:val="TableParagraph"/>
              <w:spacing w:before="25"/>
              <w:ind w:left="40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9.  Signature of Applicant(s)</w:t>
            </w:r>
          </w:p>
        </w:tc>
      </w:tr>
      <w:tr w:rsidR="00A55962" w:rsidRPr="00B90CC8">
        <w:trPr>
          <w:trHeight w:val="460"/>
        </w:trPr>
        <w:tc>
          <w:tcPr>
            <w:tcW w:w="6845" w:type="dxa"/>
            <w:gridSpan w:val="4"/>
            <w:vMerge w:val="restart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single" w:sz="4" w:space="0" w:color="000000"/>
            </w:tcBorders>
          </w:tcPr>
          <w:p w:rsidR="00A55962" w:rsidRPr="00B90CC8" w:rsidRDefault="00A55962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A55962" w:rsidRPr="00B90CC8" w:rsidRDefault="00A55962">
            <w:pPr>
              <w:pStyle w:val="TableParagraph"/>
              <w:spacing w:before="9"/>
              <w:rPr>
                <w:rFonts w:ascii="Abadi MT Condensed" w:hAnsi="Abadi MT Condensed"/>
                <w:sz w:val="24"/>
                <w:szCs w:val="24"/>
              </w:rPr>
            </w:pPr>
          </w:p>
          <w:p w:rsidR="00A55962" w:rsidRPr="00B90CC8" w:rsidRDefault="00B90CC8">
            <w:pPr>
              <w:pStyle w:val="TableParagraph"/>
              <w:spacing w:line="245" w:lineRule="exact"/>
              <w:ind w:left="88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w w:val="103"/>
                <w:sz w:val="24"/>
                <w:szCs w:val="24"/>
              </w:rPr>
              <w:t>X</w:t>
            </w:r>
          </w:p>
        </w:tc>
      </w:tr>
      <w:tr w:rsidR="00A55962" w:rsidRPr="00B90CC8">
        <w:trPr>
          <w:trHeight w:val="460"/>
        </w:trPr>
        <w:tc>
          <w:tcPr>
            <w:tcW w:w="6845" w:type="dxa"/>
            <w:gridSpan w:val="4"/>
            <w:vMerge/>
            <w:tcBorders>
              <w:top w:val="nil"/>
              <w:left w:val="thinThickMediumGap" w:sz="9" w:space="0" w:color="000000"/>
              <w:bottom w:val="single" w:sz="4" w:space="0" w:color="000000"/>
              <w:right w:val="single" w:sz="4" w:space="0" w:color="000000"/>
            </w:tcBorders>
          </w:tcPr>
          <w:p w:rsidR="00A55962" w:rsidRPr="00B90CC8" w:rsidRDefault="00A55962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A55962" w:rsidRPr="00B90CC8" w:rsidRDefault="00A55962">
            <w:pPr>
              <w:pStyle w:val="TableParagraph"/>
              <w:spacing w:before="9"/>
              <w:rPr>
                <w:rFonts w:ascii="Abadi MT Condensed" w:hAnsi="Abadi MT Condensed"/>
                <w:sz w:val="24"/>
                <w:szCs w:val="24"/>
              </w:rPr>
            </w:pPr>
          </w:p>
          <w:p w:rsidR="00A55962" w:rsidRPr="00B90CC8" w:rsidRDefault="00B90CC8">
            <w:pPr>
              <w:pStyle w:val="TableParagraph"/>
              <w:spacing w:line="245" w:lineRule="exact"/>
              <w:ind w:left="88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w w:val="103"/>
                <w:sz w:val="24"/>
                <w:szCs w:val="24"/>
              </w:rPr>
              <w:t>X</w:t>
            </w:r>
          </w:p>
        </w:tc>
      </w:tr>
      <w:tr w:rsidR="00A55962" w:rsidRPr="00B90CC8">
        <w:trPr>
          <w:trHeight w:val="220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  <w:shd w:val="clear" w:color="auto" w:fill="ECECEC"/>
          </w:tcPr>
          <w:p w:rsidR="00A55962" w:rsidRPr="00B90CC8" w:rsidRDefault="00B90CC8">
            <w:pPr>
              <w:pStyle w:val="TableParagraph"/>
              <w:spacing w:line="210" w:lineRule="exact"/>
              <w:ind w:left="627" w:right="388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sz w:val="24"/>
                <w:szCs w:val="24"/>
              </w:rPr>
              <w:t>PART  II  -  VERIFICATION  OF</w:t>
            </w:r>
            <w:r w:rsidRPr="00B90CC8">
              <w:rPr>
                <w:rFonts w:ascii="Abadi MT Condensed" w:hAnsi="Abadi MT Condensed"/>
                <w:spacing w:val="53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RENT</w:t>
            </w:r>
          </w:p>
        </w:tc>
      </w:tr>
      <w:tr w:rsidR="00A55962" w:rsidRPr="00B90CC8">
        <w:trPr>
          <w:trHeight w:val="3420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</w:tcPr>
          <w:p w:rsidR="00A55962" w:rsidRPr="00B90CC8" w:rsidRDefault="00A55962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  <w:p w:rsidR="00A55962" w:rsidRPr="00B90CC8" w:rsidRDefault="00B90CC8">
            <w:pPr>
              <w:pStyle w:val="TableParagraph"/>
              <w:spacing w:before="104" w:line="208" w:lineRule="auto"/>
              <w:ind w:left="291" w:right="22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We</w:t>
            </w:r>
            <w:r w:rsidRPr="00B90CC8">
              <w:rPr>
                <w:rFonts w:ascii="Abadi MT Condensed" w:hAnsi="Abadi MT Condensed"/>
                <w:spacing w:val="-31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have</w:t>
            </w:r>
            <w:r w:rsidRPr="00B90CC8">
              <w:rPr>
                <w:rFonts w:ascii="Abadi MT Condensed" w:hAnsi="Abadi MT Condensed"/>
                <w:spacing w:val="-31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received</w:t>
            </w:r>
            <w:r w:rsidRPr="00B90CC8">
              <w:rPr>
                <w:rFonts w:ascii="Abadi MT Condensed" w:hAnsi="Abadi MT Condensed"/>
                <w:spacing w:val="-3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an</w:t>
            </w:r>
            <w:r w:rsidRPr="00B90CC8">
              <w:rPr>
                <w:rFonts w:ascii="Abadi MT Condensed" w:hAnsi="Abadi MT Condensed"/>
                <w:spacing w:val="-3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application</w:t>
            </w:r>
            <w:r w:rsidRPr="00B90CC8">
              <w:rPr>
                <w:rFonts w:ascii="Abadi MT Condensed" w:hAnsi="Abadi MT Condensed"/>
                <w:spacing w:val="-3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for</w:t>
            </w:r>
            <w:r w:rsidRPr="00B90CC8">
              <w:rPr>
                <w:rFonts w:ascii="Abadi MT Condensed" w:hAnsi="Abadi MT Condensed"/>
                <w:spacing w:val="-31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</w:t>
            </w:r>
            <w:r w:rsidRPr="00B90CC8">
              <w:rPr>
                <w:rFonts w:ascii="Abadi MT Condensed" w:hAnsi="Abadi MT Condensed"/>
                <w:spacing w:val="-3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loan</w:t>
            </w:r>
            <w:r w:rsidRPr="00B90CC8">
              <w:rPr>
                <w:rFonts w:ascii="Abadi MT Condensed" w:hAnsi="Abadi MT Condensed"/>
                <w:spacing w:val="-3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from</w:t>
            </w:r>
            <w:r w:rsidRPr="00B90CC8">
              <w:rPr>
                <w:rFonts w:ascii="Abadi MT Condensed" w:hAnsi="Abadi MT Condensed"/>
                <w:spacing w:val="-31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the</w:t>
            </w:r>
            <w:r w:rsidRPr="00B90CC8">
              <w:rPr>
                <w:rFonts w:ascii="Abadi MT Condensed" w:hAnsi="Abadi MT Condensed"/>
                <w:spacing w:val="-31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above,</w:t>
            </w:r>
            <w:r w:rsidRPr="00B90CC8">
              <w:rPr>
                <w:rFonts w:ascii="Abadi MT Condensed" w:hAnsi="Abadi MT Condensed"/>
                <w:spacing w:val="-3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to</w:t>
            </w:r>
            <w:r w:rsidRPr="00B90CC8">
              <w:rPr>
                <w:rFonts w:ascii="Abadi MT Condensed" w:hAnsi="Abadi MT Condensed"/>
                <w:spacing w:val="-31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whom</w:t>
            </w:r>
            <w:r w:rsidRPr="00B90CC8">
              <w:rPr>
                <w:rFonts w:ascii="Abadi MT Condensed" w:hAnsi="Abadi MT Condensed"/>
                <w:spacing w:val="-3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we</w:t>
            </w:r>
            <w:r w:rsidRPr="00B90CC8">
              <w:rPr>
                <w:rFonts w:ascii="Abadi MT Condensed" w:hAnsi="Abadi MT Condensed"/>
                <w:spacing w:val="-3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understand</w:t>
            </w:r>
            <w:r w:rsidRPr="00B90CC8">
              <w:rPr>
                <w:rFonts w:ascii="Abadi MT Condensed" w:hAnsi="Abadi MT Condensed"/>
                <w:spacing w:val="-31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you</w:t>
            </w:r>
            <w:r w:rsidRPr="00B90CC8">
              <w:rPr>
                <w:rFonts w:ascii="Abadi MT Condensed" w:hAnsi="Abadi MT Condensed"/>
                <w:spacing w:val="-3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rent.</w:t>
            </w:r>
            <w:r w:rsidRPr="00B90CC8">
              <w:rPr>
                <w:rFonts w:ascii="Abadi MT Condensed" w:hAnsi="Abadi MT Condensed"/>
                <w:spacing w:val="-3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In</w:t>
            </w:r>
            <w:r w:rsidRPr="00B90CC8">
              <w:rPr>
                <w:rFonts w:ascii="Abadi MT Condensed" w:hAnsi="Abadi MT Condensed"/>
                <w:spacing w:val="-31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addition</w:t>
            </w:r>
            <w:r w:rsidRPr="00B90CC8">
              <w:rPr>
                <w:rFonts w:ascii="Abadi MT Condensed" w:hAnsi="Abadi MT Condensed"/>
                <w:spacing w:val="-3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to</w:t>
            </w:r>
            <w:r w:rsidRPr="00B90CC8">
              <w:rPr>
                <w:rFonts w:ascii="Abadi MT Condensed" w:hAnsi="Abadi MT Condensed"/>
                <w:spacing w:val="-31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the</w:t>
            </w:r>
            <w:r w:rsidRPr="00B90CC8">
              <w:rPr>
                <w:rFonts w:ascii="Abadi MT Condensed" w:hAnsi="Abadi MT Condensed"/>
                <w:spacing w:val="-31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information</w:t>
            </w:r>
            <w:r w:rsidRPr="00B90CC8">
              <w:rPr>
                <w:rFonts w:ascii="Abadi MT Condensed" w:hAnsi="Abadi MT Condensed"/>
                <w:spacing w:val="-3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requested below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please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furnish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us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with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any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information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you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might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have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that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will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assist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us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in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processing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of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the</w:t>
            </w:r>
            <w:r w:rsidRPr="00B90CC8">
              <w:rPr>
                <w:rFonts w:ascii="Abadi MT Condensed" w:hAnsi="Abadi MT Condensed"/>
                <w:spacing w:val="-36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loan.</w:t>
            </w:r>
          </w:p>
          <w:p w:rsidR="00A55962" w:rsidRPr="00B90CC8" w:rsidRDefault="00A55962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  <w:p w:rsidR="00A55962" w:rsidRPr="00B90CC8" w:rsidRDefault="00B90CC8">
            <w:pPr>
              <w:pStyle w:val="TableParagraph"/>
              <w:tabs>
                <w:tab w:val="left" w:pos="3099"/>
                <w:tab w:val="left" w:pos="4054"/>
                <w:tab w:val="left" w:pos="5052"/>
                <w:tab w:val="left" w:pos="5715"/>
                <w:tab w:val="left" w:pos="9061"/>
                <w:tab w:val="left" w:pos="10270"/>
              </w:tabs>
              <w:spacing w:before="116" w:line="333" w:lineRule="auto"/>
              <w:ind w:left="1923" w:right="933" w:hanging="1296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Tenant</w:t>
            </w:r>
            <w:r w:rsidRPr="00B90CC8">
              <w:rPr>
                <w:rFonts w:ascii="Abadi MT Condensed" w:hAnsi="Abadi MT Condensed"/>
                <w:spacing w:val="-27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rented</w:t>
            </w:r>
            <w:r w:rsidRPr="00B90CC8">
              <w:rPr>
                <w:rFonts w:ascii="Abadi MT Condensed" w:hAnsi="Abadi MT Condensed"/>
                <w:spacing w:val="-27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from: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  <w:u w:val="single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  <w:u w:val="single"/>
              </w:rPr>
              <w:tab/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/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/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ab/>
              <w:t>Is</w:t>
            </w:r>
            <w:r w:rsidRPr="00B90CC8">
              <w:rPr>
                <w:rFonts w:ascii="Abadi MT Condensed" w:hAnsi="Abadi MT Condensed"/>
                <w:spacing w:val="-40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account</w:t>
            </w:r>
            <w:r w:rsidRPr="00B90CC8">
              <w:rPr>
                <w:rFonts w:ascii="Abadi MT Condensed" w:hAnsi="Abadi MT Condensed"/>
                <w:spacing w:val="-40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satisfactory?</w:t>
            </w:r>
            <w:r w:rsidRPr="00B90CC8">
              <w:rPr>
                <w:rFonts w:ascii="Abadi MT Condensed" w:hAnsi="Abadi MT Condensed"/>
                <w:spacing w:val="-40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Yes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No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 xml:space="preserve"> To: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/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/</w:t>
            </w:r>
            <w:r w:rsidRPr="00B90CC8">
              <w:rPr>
                <w:rFonts w:ascii="Abadi MT Condensed" w:hAnsi="Abadi MT Condensed"/>
                <w:w w:val="84"/>
                <w:sz w:val="24"/>
                <w:szCs w:val="24"/>
                <w:u w:val="single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ab/>
            </w:r>
            <w:r w:rsidRPr="00B90CC8">
              <w:rPr>
                <w:rFonts w:ascii="Abadi MT Condensed" w:hAnsi="Abadi MT Condensed"/>
                <w:w w:val="84"/>
                <w:sz w:val="24"/>
                <w:szCs w:val="24"/>
                <w:u w:val="single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  <w:p w:rsidR="00A55962" w:rsidRPr="00B90CC8" w:rsidRDefault="00B90CC8">
            <w:pPr>
              <w:pStyle w:val="TableParagraph"/>
              <w:tabs>
                <w:tab w:val="left" w:pos="3724"/>
                <w:tab w:val="left" w:pos="5061"/>
                <w:tab w:val="left" w:pos="5715"/>
                <w:tab w:val="left" w:pos="10270"/>
              </w:tabs>
              <w:spacing w:line="333" w:lineRule="auto"/>
              <w:ind w:left="627" w:right="962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sz w:val="24"/>
                <w:szCs w:val="24"/>
              </w:rPr>
              <w:t>Amount</w:t>
            </w:r>
            <w:r w:rsidRPr="00B90CC8">
              <w:rPr>
                <w:rFonts w:ascii="Abadi MT Condensed" w:hAnsi="Abadi MT Condensed"/>
                <w:spacing w:val="-3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of</w:t>
            </w:r>
            <w:r w:rsidRPr="00B90CC8">
              <w:rPr>
                <w:rFonts w:ascii="Abadi MT Condensed" w:hAnsi="Abadi MT Condensed"/>
                <w:spacing w:val="-3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rent</w:t>
            </w:r>
            <w:r w:rsidRPr="00B90CC8">
              <w:rPr>
                <w:rFonts w:ascii="Abadi MT Condensed" w:hAnsi="Abadi MT Condensed"/>
                <w:spacing w:val="-37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$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>per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ab/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Number</w:t>
            </w:r>
            <w:r w:rsidRPr="00B90CC8">
              <w:rPr>
                <w:rFonts w:ascii="Abadi MT Condensed" w:hAnsi="Abadi MT Condensed"/>
                <w:spacing w:val="-37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of</w:t>
            </w:r>
            <w:r w:rsidRPr="00B90CC8">
              <w:rPr>
                <w:rFonts w:ascii="Abadi MT Condensed" w:hAnsi="Abadi MT Condensed"/>
                <w:spacing w:val="-37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late</w:t>
            </w:r>
            <w:r w:rsidRPr="00B90CC8">
              <w:rPr>
                <w:rFonts w:ascii="Abadi MT Condensed" w:hAnsi="Abadi MT Condensed"/>
                <w:spacing w:val="-37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payments</w:t>
            </w:r>
            <w:r w:rsidRPr="00B90CC8">
              <w:rPr>
                <w:rFonts w:ascii="Abadi MT Condensed" w:hAnsi="Abadi MT Condensed"/>
                <w:w w:val="84"/>
                <w:sz w:val="24"/>
                <w:szCs w:val="24"/>
                <w:u w:val="single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B90CC8">
              <w:rPr>
                <w:rFonts w:ascii="Abadi MT Condensed" w:hAnsi="Abadi MT Condensed"/>
                <w:sz w:val="24"/>
                <w:szCs w:val="24"/>
              </w:rPr>
              <w:tab/>
            </w:r>
            <w:r w:rsidRPr="00B90CC8">
              <w:rPr>
                <w:rFonts w:ascii="Abadi MT Condensed" w:hAnsi="Abadi MT Condensed"/>
                <w:w w:val="84"/>
                <w:sz w:val="24"/>
                <w:szCs w:val="24"/>
                <w:u w:val="single"/>
              </w:rPr>
              <w:t xml:space="preserve"> </w:t>
            </w:r>
            <w:r w:rsidRPr="00B90CC8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  <w:p w:rsidR="00A55962" w:rsidRPr="00B90CC8" w:rsidRDefault="00A55962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</w:p>
          <w:p w:rsidR="00A55962" w:rsidRPr="00B90CC8" w:rsidRDefault="00A55962">
            <w:pPr>
              <w:pStyle w:val="TableParagraph"/>
              <w:spacing w:before="11"/>
              <w:rPr>
                <w:rFonts w:ascii="Abadi MT Condensed" w:hAnsi="Abadi MT Condensed"/>
                <w:sz w:val="24"/>
                <w:szCs w:val="24"/>
              </w:rPr>
            </w:pPr>
          </w:p>
          <w:p w:rsidR="00A55962" w:rsidRPr="00B90CC8" w:rsidRDefault="00B90CC8">
            <w:pPr>
              <w:pStyle w:val="TableParagraph"/>
              <w:ind w:left="627" w:right="826"/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*Payment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History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for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the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previous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12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months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must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be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provided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in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order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to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comply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with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secondary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mortgage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market</w:t>
            </w:r>
            <w:r w:rsidRPr="00B90CC8">
              <w:rPr>
                <w:rFonts w:ascii="Abadi MT Condensed" w:hAnsi="Abadi MT Condensed"/>
                <w:spacing w:val="-20"/>
                <w:w w:val="95"/>
                <w:sz w:val="24"/>
                <w:szCs w:val="24"/>
              </w:rPr>
              <w:t xml:space="preserve"> </w:t>
            </w:r>
            <w:r w:rsidRPr="00B90CC8">
              <w:rPr>
                <w:rFonts w:ascii="Abadi MT Condensed" w:hAnsi="Abadi MT Condensed"/>
                <w:w w:val="95"/>
                <w:sz w:val="24"/>
                <w:szCs w:val="24"/>
              </w:rPr>
              <w:t>requirements.</w:t>
            </w:r>
          </w:p>
        </w:tc>
      </w:tr>
      <w:tr w:rsidR="00A55962" w:rsidRPr="00B90CC8">
        <w:trPr>
          <w:trHeight w:val="2600"/>
        </w:trPr>
        <w:tc>
          <w:tcPr>
            <w:tcW w:w="11280" w:type="dxa"/>
            <w:gridSpan w:val="8"/>
            <w:tcBorders>
              <w:top w:val="single" w:sz="4" w:space="0" w:color="000000"/>
              <w:left w:val="thinThickMediumGap" w:sz="9" w:space="0" w:color="000000"/>
              <w:bottom w:val="single" w:sz="4" w:space="0" w:color="000000"/>
              <w:right w:val="thickThinMediumGap" w:sz="9" w:space="0" w:color="000000"/>
            </w:tcBorders>
          </w:tcPr>
          <w:p w:rsidR="00A55962" w:rsidRPr="00B90CC8" w:rsidRDefault="00B90CC8">
            <w:pPr>
              <w:pStyle w:val="TableParagraph"/>
              <w:spacing w:before="35"/>
              <w:ind w:left="291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sz w:val="24"/>
                <w:szCs w:val="24"/>
              </w:rPr>
              <w:t>ADDITIONAL INFORMATION WHICH MAY BE OF ASSISTANCE IN DETERMINATION OF CREDIT WORTHINESS</w:t>
            </w:r>
          </w:p>
        </w:tc>
      </w:tr>
      <w:tr w:rsidR="00A55962" w:rsidRPr="00B90CC8">
        <w:trPr>
          <w:trHeight w:val="900"/>
        </w:trPr>
        <w:tc>
          <w:tcPr>
            <w:tcW w:w="5021" w:type="dxa"/>
            <w:gridSpan w:val="2"/>
            <w:tcBorders>
              <w:top w:val="single" w:sz="4" w:space="0" w:color="000000"/>
              <w:left w:val="thinThickMediumGap" w:sz="9" w:space="0" w:color="000000"/>
              <w:right w:val="single" w:sz="4" w:space="0" w:color="000000"/>
            </w:tcBorders>
          </w:tcPr>
          <w:p w:rsidR="00A55962" w:rsidRPr="00B90CC8" w:rsidRDefault="00B90CC8">
            <w:pPr>
              <w:pStyle w:val="TableParagraph"/>
              <w:spacing w:before="35"/>
              <w:ind w:left="291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sz w:val="24"/>
                <w:szCs w:val="24"/>
              </w:rPr>
              <w:t>SIGNATURE OF LANDLORD/RENTAL AGENT</w:t>
            </w:r>
          </w:p>
        </w:tc>
        <w:tc>
          <w:tcPr>
            <w:tcW w:w="3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962" w:rsidRPr="00B90CC8" w:rsidRDefault="00B90CC8">
            <w:pPr>
              <w:pStyle w:val="TableParagraph"/>
              <w:spacing w:before="35"/>
              <w:ind w:left="232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sz w:val="24"/>
                <w:szCs w:val="24"/>
              </w:rPr>
              <w:t>TITLE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right w:val="thickThinMediumGap" w:sz="9" w:space="0" w:color="000000"/>
            </w:tcBorders>
          </w:tcPr>
          <w:p w:rsidR="00A55962" w:rsidRPr="00B90CC8" w:rsidRDefault="00B90CC8">
            <w:pPr>
              <w:pStyle w:val="TableParagraph"/>
              <w:spacing w:before="35"/>
              <w:ind w:left="232"/>
              <w:rPr>
                <w:rFonts w:ascii="Abadi MT Condensed" w:hAnsi="Abadi MT Condensed"/>
                <w:sz w:val="24"/>
                <w:szCs w:val="24"/>
              </w:rPr>
            </w:pPr>
            <w:r w:rsidRPr="00B90CC8">
              <w:rPr>
                <w:rFonts w:ascii="Abadi MT Condensed" w:hAnsi="Abadi MT Condensed"/>
                <w:sz w:val="24"/>
                <w:szCs w:val="24"/>
              </w:rPr>
              <w:t>DATE</w:t>
            </w:r>
          </w:p>
        </w:tc>
      </w:tr>
    </w:tbl>
    <w:p w:rsidR="00A55962" w:rsidRPr="00B90CC8" w:rsidRDefault="00B90CC8">
      <w:pPr>
        <w:pStyle w:val="BodyText"/>
        <w:tabs>
          <w:tab w:val="left" w:pos="10247"/>
        </w:tabs>
        <w:spacing w:before="136"/>
        <w:ind w:left="215"/>
        <w:rPr>
          <w:rFonts w:ascii="Abadi MT Condensed" w:hAnsi="Abadi MT Condensed"/>
          <w:sz w:val="24"/>
          <w:szCs w:val="24"/>
        </w:rPr>
      </w:pPr>
      <w:r w:rsidRPr="00B90CC8">
        <w:rPr>
          <w:rFonts w:ascii="Abadi MT Condensed" w:hAnsi="Abadi MT Condensed"/>
          <w:sz w:val="24"/>
          <w:szCs w:val="24"/>
        </w:rPr>
        <w:t>GENESIS</w:t>
      </w:r>
      <w:r w:rsidRPr="00B90CC8">
        <w:rPr>
          <w:rFonts w:ascii="Abadi MT Condensed" w:hAnsi="Abadi MT Condensed"/>
          <w:spacing w:val="-26"/>
          <w:sz w:val="24"/>
          <w:szCs w:val="24"/>
        </w:rPr>
        <w:t xml:space="preserve"> </w:t>
      </w:r>
      <w:r w:rsidRPr="00B90CC8">
        <w:rPr>
          <w:rFonts w:ascii="Abadi MT Condensed" w:hAnsi="Abadi MT Condensed"/>
          <w:sz w:val="24"/>
          <w:szCs w:val="24"/>
        </w:rPr>
        <w:t>2000,</w:t>
      </w:r>
      <w:r w:rsidRPr="00B90CC8">
        <w:rPr>
          <w:rFonts w:ascii="Abadi MT Condensed" w:hAnsi="Abadi MT Condensed"/>
          <w:spacing w:val="-26"/>
          <w:sz w:val="24"/>
          <w:szCs w:val="24"/>
        </w:rPr>
        <w:t xml:space="preserve"> </w:t>
      </w:r>
      <w:r w:rsidRPr="00B90CC8">
        <w:rPr>
          <w:rFonts w:ascii="Abadi MT Condensed" w:hAnsi="Abadi MT Condensed"/>
          <w:sz w:val="24"/>
          <w:szCs w:val="24"/>
        </w:rPr>
        <w:t>INC.</w:t>
      </w:r>
      <w:r w:rsidRPr="00B90CC8">
        <w:rPr>
          <w:rFonts w:ascii="Abadi MT Condensed" w:hAnsi="Abadi MT Condensed"/>
          <w:spacing w:val="-26"/>
          <w:sz w:val="24"/>
          <w:szCs w:val="24"/>
        </w:rPr>
        <w:t xml:space="preserve"> </w:t>
      </w:r>
      <w:r w:rsidRPr="00B90CC8">
        <w:rPr>
          <w:rFonts w:ascii="Abadi MT Condensed" w:hAnsi="Abadi MT Condensed"/>
          <w:sz w:val="24"/>
          <w:szCs w:val="24"/>
        </w:rPr>
        <w:t>*</w:t>
      </w:r>
      <w:r w:rsidRPr="00B90CC8">
        <w:rPr>
          <w:rFonts w:ascii="Abadi MT Condensed" w:hAnsi="Abadi MT Condensed"/>
          <w:spacing w:val="-26"/>
          <w:sz w:val="24"/>
          <w:szCs w:val="24"/>
        </w:rPr>
        <w:t xml:space="preserve"> </w:t>
      </w:r>
      <w:r w:rsidRPr="00B90CC8">
        <w:rPr>
          <w:rFonts w:ascii="Abadi MT Condensed" w:hAnsi="Abadi MT Condensed"/>
          <w:sz w:val="24"/>
          <w:szCs w:val="24"/>
        </w:rPr>
        <w:t>W15.0</w:t>
      </w:r>
      <w:r w:rsidRPr="00B90CC8">
        <w:rPr>
          <w:rFonts w:ascii="Abadi MT Condensed" w:hAnsi="Abadi MT Condensed"/>
          <w:spacing w:val="-26"/>
          <w:sz w:val="24"/>
          <w:szCs w:val="24"/>
        </w:rPr>
        <w:t xml:space="preserve"> </w:t>
      </w:r>
      <w:r w:rsidRPr="00B90CC8">
        <w:rPr>
          <w:rFonts w:ascii="Abadi MT Condensed" w:hAnsi="Abadi MT Condensed"/>
          <w:sz w:val="24"/>
          <w:szCs w:val="24"/>
        </w:rPr>
        <w:t>*</w:t>
      </w:r>
      <w:r w:rsidRPr="00B90CC8">
        <w:rPr>
          <w:rFonts w:ascii="Abadi MT Condensed" w:hAnsi="Abadi MT Condensed"/>
          <w:spacing w:val="-26"/>
          <w:sz w:val="24"/>
          <w:szCs w:val="24"/>
        </w:rPr>
        <w:t xml:space="preserve"> </w:t>
      </w:r>
      <w:r w:rsidRPr="00B90CC8">
        <w:rPr>
          <w:rFonts w:ascii="Abadi MT Condensed" w:hAnsi="Abadi MT Condensed"/>
          <w:sz w:val="24"/>
          <w:szCs w:val="24"/>
        </w:rPr>
        <w:t>(800)</w:t>
      </w:r>
      <w:r w:rsidRPr="00B90CC8">
        <w:rPr>
          <w:rFonts w:ascii="Abadi MT Condensed" w:hAnsi="Abadi MT Condensed"/>
          <w:spacing w:val="-26"/>
          <w:sz w:val="24"/>
          <w:szCs w:val="24"/>
        </w:rPr>
        <w:t xml:space="preserve"> </w:t>
      </w:r>
      <w:r w:rsidRPr="00B90CC8">
        <w:rPr>
          <w:rFonts w:ascii="Abadi MT Condensed" w:hAnsi="Abadi MT Condensed"/>
          <w:sz w:val="24"/>
          <w:szCs w:val="24"/>
        </w:rPr>
        <w:t>882-0504</w:t>
      </w:r>
      <w:r w:rsidRPr="00B90CC8">
        <w:rPr>
          <w:rFonts w:ascii="Abadi MT Condensed" w:hAnsi="Abadi MT Condensed"/>
          <w:sz w:val="24"/>
          <w:szCs w:val="24"/>
        </w:rPr>
        <w:tab/>
      </w:r>
      <w:r w:rsidRPr="00B90CC8">
        <w:rPr>
          <w:rFonts w:ascii="Abadi MT Condensed" w:hAnsi="Abadi MT Condensed"/>
          <w:w w:val="95"/>
          <w:sz w:val="24"/>
          <w:szCs w:val="24"/>
        </w:rPr>
        <w:t>Form VOR-2</w:t>
      </w:r>
      <w:r w:rsidRPr="00B90CC8">
        <w:rPr>
          <w:rFonts w:ascii="Abadi MT Condensed" w:hAnsi="Abadi MT Condensed"/>
          <w:spacing w:val="-16"/>
          <w:w w:val="95"/>
          <w:sz w:val="24"/>
          <w:szCs w:val="24"/>
        </w:rPr>
        <w:t xml:space="preserve"> </w:t>
      </w:r>
      <w:r w:rsidRPr="00B90CC8">
        <w:rPr>
          <w:rFonts w:ascii="Abadi MT Condensed" w:hAnsi="Abadi MT Condensed"/>
          <w:w w:val="95"/>
          <w:sz w:val="24"/>
          <w:szCs w:val="24"/>
        </w:rPr>
        <w:t>(03/95)</w:t>
      </w:r>
    </w:p>
    <w:sectPr w:rsidR="00A55962" w:rsidRPr="00B90CC8">
      <w:type w:val="continuous"/>
      <w:pgSz w:w="12240" w:h="20160"/>
      <w:pgMar w:top="36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62"/>
    <w:rsid w:val="00A55962"/>
    <w:rsid w:val="00B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488A4-0000-4FDB-8932-17623CFD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Rmorales</dc:creator>
  <cp:lastModifiedBy>ALI JAVED</cp:lastModifiedBy>
  <cp:revision>2</cp:revision>
  <dcterms:created xsi:type="dcterms:W3CDTF">2017-06-26T20:53:00Z</dcterms:created>
  <dcterms:modified xsi:type="dcterms:W3CDTF">2021-02-25T06:18:00Z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2001-07-25T00:00:00Z</vt:filetime>
  </property>
  <property fmtid="{D5CDD505-2E9C-101B-9397-08002B2CF9AE}" pid="3" name="Creator">
    <vt:lpwstr>ePass Queue Processor</vt:lpwstr>
  </property>
  <property fmtid="{D5CDD505-2E9C-101B-9397-08002B2CF9AE}" pid="4" name="LastSaved">
    <vt:filetime>2017-06-26T00:00:00Z</vt:filetime>
  </property>
</Properties>
</file>